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ACB8E" w14:textId="77777777" w:rsidR="007830E6" w:rsidRPr="001F5784" w:rsidRDefault="001F5784">
      <w:pPr>
        <w:pStyle w:val="Subtitle"/>
        <w:rPr>
          <w:lang w:val="pt-PT"/>
        </w:rPr>
      </w:pPr>
      <w:r w:rsidRPr="001F5784">
        <w:rPr>
          <w:lang w:val="pt-PT"/>
        </w:rPr>
        <w:t>ANEXA NR. 4 LA ANUNȚUL DE SELECȚIE A PARTENERULUI PRIVAT</w:t>
      </w:r>
    </w:p>
    <w:p w14:paraId="7E5FBE67" w14:textId="77777777" w:rsidR="007830E6" w:rsidRPr="001F5784" w:rsidRDefault="001F5784">
      <w:pPr>
        <w:pStyle w:val="Title"/>
        <w:rPr>
          <w:lang w:val="pt-PT"/>
        </w:rPr>
      </w:pPr>
      <w:r w:rsidRPr="001F5784">
        <w:rPr>
          <w:lang w:val="pt-PT"/>
        </w:rPr>
        <w:t>GRILĂ DE EVALUARE ȘI SELECȚIE A CANDIDAȚILOR</w:t>
      </w:r>
    </w:p>
    <w:p w14:paraId="3A1881FC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Acțiunea 7.e.3 – „Școli pentru viitor” | Etapa de evaluare tehnică a candidaturilor admise la calificare</w:t>
      </w:r>
    </w:p>
    <w:p w14:paraId="593F7118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Solicitant: _______________________________________   Anunț nr./data: __________________</w:t>
      </w:r>
    </w:p>
    <w:p w14:paraId="71E289AC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Candidat: ________________________________________   Dosar nr.: _____________________</w:t>
      </w:r>
    </w:p>
    <w:p w14:paraId="1AC8712A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Evaluator: ________________________________________   Data: _________________________</w:t>
      </w:r>
    </w:p>
    <w:p w14:paraId="16AA1E78" w14:textId="77777777" w:rsidR="007830E6" w:rsidRPr="001F5784" w:rsidRDefault="001F5784">
      <w:pPr>
        <w:pStyle w:val="Heading2"/>
        <w:rPr>
          <w:lang w:val="pt-PT"/>
        </w:rPr>
      </w:pPr>
      <w:r w:rsidRPr="001F5784">
        <w:rPr>
          <w:lang w:val="pt-PT"/>
        </w:rPr>
        <w:t>I. Evaluarea candidaturii</w:t>
      </w:r>
    </w:p>
    <w:p w14:paraId="175F9CA4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Punctaj maxim: 100 puncte. Se acordă puncte exclusiv pe baza documentelor depuse și a informațiilor verificabile. Pentru fiecare subcriteriu se consemnează punctajul și justificarea acestuia.</w:t>
      </w:r>
    </w:p>
    <w:p w14:paraId="4A08F826" w14:textId="77777777" w:rsidR="007830E6" w:rsidRPr="001F5784" w:rsidRDefault="001F5784">
      <w:pPr>
        <w:pStyle w:val="Heading3"/>
        <w:rPr>
          <w:lang w:val="pt-PT"/>
        </w:rPr>
      </w:pPr>
      <w:r w:rsidRPr="001F5784">
        <w:rPr>
          <w:lang w:val="pt-PT"/>
        </w:rPr>
        <w:t>1. Experiență relevantă pentru intervențiile educaționale – maximum 25 puncte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58"/>
        <w:gridCol w:w="2156"/>
        <w:gridCol w:w="2157"/>
        <w:gridCol w:w="2159"/>
      </w:tblGrid>
      <w:tr w:rsidR="007830E6" w14:paraId="76D1069A" w14:textId="77777777">
        <w:trPr>
          <w:jc w:val="center"/>
        </w:trPr>
        <w:tc>
          <w:tcPr>
            <w:tcW w:w="2160" w:type="dxa"/>
          </w:tcPr>
          <w:p w14:paraId="5524A8F6" w14:textId="77777777" w:rsidR="007830E6" w:rsidRDefault="001F5784">
            <w:pPr>
              <w:rPr>
                <w:rFonts w:hint="eastAsia"/>
              </w:rPr>
            </w:pPr>
            <w:r>
              <w:t>Criteriu</w:t>
            </w:r>
          </w:p>
        </w:tc>
        <w:tc>
          <w:tcPr>
            <w:tcW w:w="2160" w:type="dxa"/>
          </w:tcPr>
          <w:p w14:paraId="7A72D96E" w14:textId="77777777" w:rsidR="007830E6" w:rsidRDefault="001F5784">
            <w:pPr>
              <w:rPr>
                <w:rFonts w:hint="eastAsia"/>
              </w:rPr>
            </w:pPr>
            <w:r>
              <w:t>Maxim</w:t>
            </w:r>
          </w:p>
        </w:tc>
        <w:tc>
          <w:tcPr>
            <w:tcW w:w="2160" w:type="dxa"/>
          </w:tcPr>
          <w:p w14:paraId="230C38AA" w14:textId="77777777" w:rsidR="007830E6" w:rsidRDefault="001F5784">
            <w:pPr>
              <w:rPr>
                <w:rFonts w:hint="eastAsia"/>
              </w:rPr>
            </w:pPr>
            <w:r>
              <w:t>Punctaj acordat</w:t>
            </w:r>
          </w:p>
        </w:tc>
        <w:tc>
          <w:tcPr>
            <w:tcW w:w="2160" w:type="dxa"/>
          </w:tcPr>
          <w:p w14:paraId="26E69439" w14:textId="77777777" w:rsidR="007830E6" w:rsidRDefault="001F5784">
            <w:pPr>
              <w:rPr>
                <w:rFonts w:hint="eastAsia"/>
              </w:rPr>
            </w:pPr>
            <w:r>
              <w:t>Motivare / dovezi</w:t>
            </w:r>
          </w:p>
        </w:tc>
      </w:tr>
      <w:tr w:rsidR="007830E6" w14:paraId="78453A32" w14:textId="77777777">
        <w:trPr>
          <w:jc w:val="center"/>
        </w:trPr>
        <w:tc>
          <w:tcPr>
            <w:tcW w:w="2160" w:type="dxa"/>
          </w:tcPr>
          <w:p w14:paraId="4BF72F1E" w14:textId="77777777" w:rsidR="007830E6" w:rsidRDefault="001F5784">
            <w:pPr>
              <w:rPr>
                <w:rFonts w:hint="eastAsia"/>
              </w:rPr>
            </w:pPr>
            <w:r>
              <w:t>1.1. Intervenții documentate în alfabetizare funcțională, literație, matematică ori sprijin remedial pentru elevi</w:t>
            </w:r>
            <w:r>
              <w:br/>
              <w:t>Regulă: 0: fără dovezi; 5: o intervenție relevantă documentată; 10: minimum două intervenții relevante documentate.</w:t>
            </w:r>
          </w:p>
        </w:tc>
        <w:tc>
          <w:tcPr>
            <w:tcW w:w="2160" w:type="dxa"/>
          </w:tcPr>
          <w:p w14:paraId="64D75E66" w14:textId="77777777" w:rsidR="007830E6" w:rsidRDefault="001F5784">
            <w:pPr>
              <w:rPr>
                <w:rFonts w:hint="eastAsia"/>
              </w:rPr>
            </w:pPr>
            <w:r>
              <w:t>0–10</w:t>
            </w:r>
          </w:p>
        </w:tc>
        <w:tc>
          <w:tcPr>
            <w:tcW w:w="2160" w:type="dxa"/>
          </w:tcPr>
          <w:p w14:paraId="354D5A5A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  <w:tc>
          <w:tcPr>
            <w:tcW w:w="2160" w:type="dxa"/>
          </w:tcPr>
          <w:p w14:paraId="73900CBA" w14:textId="77777777" w:rsidR="007830E6" w:rsidRDefault="001F5784">
            <w:pPr>
              <w:rPr>
                <w:rFonts w:hint="eastAsia"/>
              </w:rPr>
            </w:pPr>
            <w:r>
              <w:t>____________________</w:t>
            </w:r>
            <w:r>
              <w:br/>
              <w:t>____________________</w:t>
            </w:r>
          </w:p>
        </w:tc>
      </w:tr>
      <w:tr w:rsidR="007830E6" w14:paraId="14183538" w14:textId="77777777">
        <w:trPr>
          <w:jc w:val="center"/>
        </w:trPr>
        <w:tc>
          <w:tcPr>
            <w:tcW w:w="2160" w:type="dxa"/>
          </w:tcPr>
          <w:p w14:paraId="12D68F78" w14:textId="77777777" w:rsidR="007830E6" w:rsidRPr="001F5784" w:rsidRDefault="001F5784">
            <w:pPr>
              <w:rPr>
                <w:rFonts w:hint="eastAsia"/>
                <w:lang w:val="pt-PT"/>
              </w:rPr>
            </w:pPr>
            <w:r w:rsidRPr="001F5784">
              <w:rPr>
                <w:lang w:val="pt-PT"/>
              </w:rPr>
              <w:t>1.2. Intervenții documentate în STEAM, robotică, științe aplicate ori dezvoltarea competențelor digitale ale elevilor</w:t>
            </w:r>
            <w:r w:rsidRPr="001F5784">
              <w:rPr>
                <w:lang w:val="pt-PT"/>
              </w:rPr>
              <w:br/>
              <w:t>Regulă: 0: fără dovezi; 5: o intervenție relevantă documentată; 10: minimum două intervenții relevante documentate.</w:t>
            </w:r>
          </w:p>
        </w:tc>
        <w:tc>
          <w:tcPr>
            <w:tcW w:w="2160" w:type="dxa"/>
          </w:tcPr>
          <w:p w14:paraId="4C4AB972" w14:textId="77777777" w:rsidR="007830E6" w:rsidRDefault="001F5784">
            <w:pPr>
              <w:rPr>
                <w:rFonts w:hint="eastAsia"/>
              </w:rPr>
            </w:pPr>
            <w:r>
              <w:t>0–10</w:t>
            </w:r>
          </w:p>
        </w:tc>
        <w:tc>
          <w:tcPr>
            <w:tcW w:w="2160" w:type="dxa"/>
          </w:tcPr>
          <w:p w14:paraId="69B935DC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  <w:tc>
          <w:tcPr>
            <w:tcW w:w="2160" w:type="dxa"/>
          </w:tcPr>
          <w:p w14:paraId="015424E6" w14:textId="77777777" w:rsidR="007830E6" w:rsidRDefault="001F5784">
            <w:pPr>
              <w:rPr>
                <w:rFonts w:hint="eastAsia"/>
              </w:rPr>
            </w:pPr>
            <w:r>
              <w:t>____________________</w:t>
            </w:r>
            <w:r>
              <w:br/>
              <w:t>____________________</w:t>
            </w:r>
          </w:p>
        </w:tc>
      </w:tr>
      <w:tr w:rsidR="007830E6" w14:paraId="0A993EBE" w14:textId="77777777">
        <w:trPr>
          <w:jc w:val="center"/>
        </w:trPr>
        <w:tc>
          <w:tcPr>
            <w:tcW w:w="2160" w:type="dxa"/>
          </w:tcPr>
          <w:p w14:paraId="7FBE5884" w14:textId="77777777" w:rsidR="007830E6" w:rsidRPr="001F5784" w:rsidRDefault="001F5784">
            <w:pPr>
              <w:rPr>
                <w:rFonts w:hint="eastAsia"/>
                <w:lang w:val="pt-PT"/>
              </w:rPr>
            </w:pPr>
            <w:r w:rsidRPr="001F5784">
              <w:rPr>
                <w:lang w:val="pt-PT"/>
              </w:rPr>
              <w:t>1.3. Rezultate verificabile ale intervențiilor educaționale</w:t>
            </w:r>
            <w:r w:rsidRPr="001F5784">
              <w:rPr>
                <w:lang w:val="pt-PT"/>
              </w:rPr>
              <w:br/>
            </w:r>
            <w:r w:rsidRPr="001F5784">
              <w:rPr>
                <w:lang w:val="pt-PT"/>
              </w:rPr>
              <w:t xml:space="preserve">Regulă: 0: rezultate neprobate; 3: rezultate descrise și </w:t>
            </w:r>
            <w:r w:rsidRPr="001F5784">
              <w:rPr>
                <w:lang w:val="pt-PT"/>
              </w:rPr>
              <w:lastRenderedPageBreak/>
              <w:t>documentate; 5: rezultate cuantificate și documentate.</w:t>
            </w:r>
          </w:p>
        </w:tc>
        <w:tc>
          <w:tcPr>
            <w:tcW w:w="2160" w:type="dxa"/>
          </w:tcPr>
          <w:p w14:paraId="4456CDFB" w14:textId="77777777" w:rsidR="007830E6" w:rsidRDefault="001F5784">
            <w:pPr>
              <w:rPr>
                <w:rFonts w:hint="eastAsia"/>
              </w:rPr>
            </w:pPr>
            <w:r>
              <w:lastRenderedPageBreak/>
              <w:t>0–5</w:t>
            </w:r>
          </w:p>
        </w:tc>
        <w:tc>
          <w:tcPr>
            <w:tcW w:w="2160" w:type="dxa"/>
          </w:tcPr>
          <w:p w14:paraId="5128E861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  <w:tc>
          <w:tcPr>
            <w:tcW w:w="2160" w:type="dxa"/>
          </w:tcPr>
          <w:p w14:paraId="2967B50B" w14:textId="77777777" w:rsidR="007830E6" w:rsidRDefault="001F5784">
            <w:pPr>
              <w:rPr>
                <w:rFonts w:hint="eastAsia"/>
              </w:rPr>
            </w:pPr>
            <w:r>
              <w:t>____________________</w:t>
            </w:r>
            <w:r>
              <w:br/>
              <w:t>____________________</w:t>
            </w:r>
          </w:p>
        </w:tc>
      </w:tr>
    </w:tbl>
    <w:p w14:paraId="3408A709" w14:textId="77777777" w:rsidR="007830E6" w:rsidRDefault="001F5784">
      <w:pPr>
        <w:pStyle w:val="Heading3"/>
      </w:pPr>
      <w:r>
        <w:t>2. Capacitatea de implementare – maximum 25 puncte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58"/>
        <w:gridCol w:w="2156"/>
        <w:gridCol w:w="2157"/>
        <w:gridCol w:w="2159"/>
      </w:tblGrid>
      <w:tr w:rsidR="007830E6" w14:paraId="7A6138D1" w14:textId="77777777">
        <w:trPr>
          <w:jc w:val="center"/>
        </w:trPr>
        <w:tc>
          <w:tcPr>
            <w:tcW w:w="2160" w:type="dxa"/>
          </w:tcPr>
          <w:p w14:paraId="4AFCDDF5" w14:textId="77777777" w:rsidR="007830E6" w:rsidRDefault="001F5784">
            <w:pPr>
              <w:rPr>
                <w:rFonts w:hint="eastAsia"/>
              </w:rPr>
            </w:pPr>
            <w:r>
              <w:t>Criteriu</w:t>
            </w:r>
          </w:p>
        </w:tc>
        <w:tc>
          <w:tcPr>
            <w:tcW w:w="2160" w:type="dxa"/>
          </w:tcPr>
          <w:p w14:paraId="61DBEA1A" w14:textId="77777777" w:rsidR="007830E6" w:rsidRDefault="001F5784">
            <w:pPr>
              <w:rPr>
                <w:rFonts w:hint="eastAsia"/>
              </w:rPr>
            </w:pPr>
            <w:r>
              <w:t>Maxim</w:t>
            </w:r>
          </w:p>
        </w:tc>
        <w:tc>
          <w:tcPr>
            <w:tcW w:w="2160" w:type="dxa"/>
          </w:tcPr>
          <w:p w14:paraId="4CB0C914" w14:textId="77777777" w:rsidR="007830E6" w:rsidRDefault="001F5784">
            <w:pPr>
              <w:rPr>
                <w:rFonts w:hint="eastAsia"/>
              </w:rPr>
            </w:pPr>
            <w:r>
              <w:t>Punctaj acordat</w:t>
            </w:r>
          </w:p>
        </w:tc>
        <w:tc>
          <w:tcPr>
            <w:tcW w:w="2160" w:type="dxa"/>
          </w:tcPr>
          <w:p w14:paraId="351ED1BE" w14:textId="77777777" w:rsidR="007830E6" w:rsidRDefault="001F5784">
            <w:pPr>
              <w:rPr>
                <w:rFonts w:hint="eastAsia"/>
              </w:rPr>
            </w:pPr>
            <w:r>
              <w:t>Motivare / dovezi</w:t>
            </w:r>
          </w:p>
        </w:tc>
      </w:tr>
      <w:tr w:rsidR="007830E6" w14:paraId="723A396F" w14:textId="77777777">
        <w:trPr>
          <w:jc w:val="center"/>
        </w:trPr>
        <w:tc>
          <w:tcPr>
            <w:tcW w:w="2160" w:type="dxa"/>
          </w:tcPr>
          <w:p w14:paraId="7ECD9F1C" w14:textId="77777777" w:rsidR="007830E6" w:rsidRDefault="001F5784">
            <w:pPr>
              <w:rPr>
                <w:rFonts w:hint="eastAsia"/>
              </w:rPr>
            </w:pPr>
            <w:r>
              <w:t>2.1. Experți propuși, cu atribuții și competențe corelate cu activitățile asumate</w:t>
            </w:r>
            <w:r>
              <w:br/>
              <w:t>Regulă: 0: fără resurse identificate; 5: resurse identificate parțial; 10: echipă identificată, cu roluri, experiență și disponibilitate documentate.</w:t>
            </w:r>
          </w:p>
        </w:tc>
        <w:tc>
          <w:tcPr>
            <w:tcW w:w="2160" w:type="dxa"/>
          </w:tcPr>
          <w:p w14:paraId="315DF8AC" w14:textId="77777777" w:rsidR="007830E6" w:rsidRDefault="001F5784">
            <w:pPr>
              <w:rPr>
                <w:rFonts w:hint="eastAsia"/>
              </w:rPr>
            </w:pPr>
            <w:r>
              <w:t>0–10</w:t>
            </w:r>
          </w:p>
        </w:tc>
        <w:tc>
          <w:tcPr>
            <w:tcW w:w="2160" w:type="dxa"/>
          </w:tcPr>
          <w:p w14:paraId="7D19AFEE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  <w:tc>
          <w:tcPr>
            <w:tcW w:w="2160" w:type="dxa"/>
          </w:tcPr>
          <w:p w14:paraId="5D7F284F" w14:textId="77777777" w:rsidR="007830E6" w:rsidRDefault="001F5784">
            <w:pPr>
              <w:rPr>
                <w:rFonts w:hint="eastAsia"/>
              </w:rPr>
            </w:pPr>
            <w:r>
              <w:t>____________________</w:t>
            </w:r>
            <w:r>
              <w:br/>
              <w:t>____________________</w:t>
            </w:r>
          </w:p>
        </w:tc>
      </w:tr>
      <w:tr w:rsidR="007830E6" w14:paraId="41F7680C" w14:textId="77777777">
        <w:trPr>
          <w:jc w:val="center"/>
        </w:trPr>
        <w:tc>
          <w:tcPr>
            <w:tcW w:w="2160" w:type="dxa"/>
          </w:tcPr>
          <w:p w14:paraId="3EBA5641" w14:textId="77777777" w:rsidR="007830E6" w:rsidRPr="001F5784" w:rsidRDefault="001F5784">
            <w:pPr>
              <w:rPr>
                <w:rFonts w:hint="eastAsia"/>
                <w:lang w:val="pt-PT"/>
              </w:rPr>
            </w:pPr>
            <w:r w:rsidRPr="001F5784">
              <w:rPr>
                <w:lang w:val="pt-PT"/>
              </w:rPr>
              <w:t>2.2. Resurse logistice și instrumente de lucru adecvate intervențiilor asumate</w:t>
            </w:r>
            <w:r w:rsidRPr="001F5784">
              <w:rPr>
                <w:lang w:val="pt-PT"/>
              </w:rPr>
              <w:br/>
              <w:t>Regulă: 0: fără dovezi; 4: resurse parțial adecvate; 7: resurse adecvate și disponibile, documentate.</w:t>
            </w:r>
          </w:p>
        </w:tc>
        <w:tc>
          <w:tcPr>
            <w:tcW w:w="2160" w:type="dxa"/>
          </w:tcPr>
          <w:p w14:paraId="0D8BCA11" w14:textId="77777777" w:rsidR="007830E6" w:rsidRDefault="001F5784">
            <w:pPr>
              <w:rPr>
                <w:rFonts w:hint="eastAsia"/>
              </w:rPr>
            </w:pPr>
            <w:r>
              <w:t>0–7</w:t>
            </w:r>
          </w:p>
        </w:tc>
        <w:tc>
          <w:tcPr>
            <w:tcW w:w="2160" w:type="dxa"/>
          </w:tcPr>
          <w:p w14:paraId="46D3A878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  <w:tc>
          <w:tcPr>
            <w:tcW w:w="2160" w:type="dxa"/>
          </w:tcPr>
          <w:p w14:paraId="40F2E992" w14:textId="77777777" w:rsidR="007830E6" w:rsidRDefault="001F5784">
            <w:pPr>
              <w:rPr>
                <w:rFonts w:hint="eastAsia"/>
              </w:rPr>
            </w:pPr>
            <w:r>
              <w:t>____________________</w:t>
            </w:r>
            <w:r>
              <w:br/>
              <w:t>____________________</w:t>
            </w:r>
          </w:p>
        </w:tc>
      </w:tr>
      <w:tr w:rsidR="007830E6" w14:paraId="3941711C" w14:textId="77777777">
        <w:trPr>
          <w:jc w:val="center"/>
        </w:trPr>
        <w:tc>
          <w:tcPr>
            <w:tcW w:w="2160" w:type="dxa"/>
          </w:tcPr>
          <w:p w14:paraId="4B5F5E50" w14:textId="77777777" w:rsidR="007830E6" w:rsidRPr="001F5784" w:rsidRDefault="001F5784">
            <w:pPr>
              <w:rPr>
                <w:rFonts w:hint="eastAsia"/>
                <w:lang w:val="pt-PT"/>
              </w:rPr>
            </w:pPr>
            <w:r w:rsidRPr="001F5784">
              <w:rPr>
                <w:lang w:val="pt-PT"/>
              </w:rPr>
              <w:t>2.3. Capacitatea de organizare, urmărire a livrabilelor și raportare</w:t>
            </w:r>
            <w:r w:rsidRPr="001F5784">
              <w:rPr>
                <w:lang w:val="pt-PT"/>
              </w:rPr>
              <w:br/>
              <w:t>Regulă: 0: fără mecanism; 4: mecanism general; 8: flux concret cu responsabili, evidențe și verificarea rezultatelor.</w:t>
            </w:r>
          </w:p>
        </w:tc>
        <w:tc>
          <w:tcPr>
            <w:tcW w:w="2160" w:type="dxa"/>
          </w:tcPr>
          <w:p w14:paraId="24B2079E" w14:textId="77777777" w:rsidR="007830E6" w:rsidRDefault="001F5784">
            <w:pPr>
              <w:rPr>
                <w:rFonts w:hint="eastAsia"/>
              </w:rPr>
            </w:pPr>
            <w:r>
              <w:t>0–8</w:t>
            </w:r>
          </w:p>
        </w:tc>
        <w:tc>
          <w:tcPr>
            <w:tcW w:w="2160" w:type="dxa"/>
          </w:tcPr>
          <w:p w14:paraId="5CDB0918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  <w:tc>
          <w:tcPr>
            <w:tcW w:w="2160" w:type="dxa"/>
          </w:tcPr>
          <w:p w14:paraId="59F8CF9C" w14:textId="77777777" w:rsidR="007830E6" w:rsidRDefault="001F5784">
            <w:pPr>
              <w:rPr>
                <w:rFonts w:hint="eastAsia"/>
              </w:rPr>
            </w:pPr>
            <w:r>
              <w:t>____________________</w:t>
            </w:r>
            <w:r>
              <w:br/>
              <w:t>____________________</w:t>
            </w:r>
          </w:p>
        </w:tc>
      </w:tr>
    </w:tbl>
    <w:p w14:paraId="1E9D060E" w14:textId="77777777" w:rsidR="007830E6" w:rsidRPr="001F5784" w:rsidRDefault="001F5784">
      <w:pPr>
        <w:pStyle w:val="Heading3"/>
        <w:rPr>
          <w:lang w:val="pt-PT"/>
        </w:rPr>
      </w:pPr>
      <w:r w:rsidRPr="001F5784">
        <w:rPr>
          <w:lang w:val="pt-PT"/>
        </w:rPr>
        <w:t>3. Contribuția concretă la proiect – maximum 35 puncte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59"/>
        <w:gridCol w:w="2156"/>
        <w:gridCol w:w="2156"/>
        <w:gridCol w:w="2159"/>
      </w:tblGrid>
      <w:tr w:rsidR="007830E6" w14:paraId="49243174" w14:textId="77777777">
        <w:trPr>
          <w:jc w:val="center"/>
        </w:trPr>
        <w:tc>
          <w:tcPr>
            <w:tcW w:w="2160" w:type="dxa"/>
          </w:tcPr>
          <w:p w14:paraId="08FE1A7C" w14:textId="77777777" w:rsidR="007830E6" w:rsidRDefault="001F5784">
            <w:pPr>
              <w:rPr>
                <w:rFonts w:hint="eastAsia"/>
              </w:rPr>
            </w:pPr>
            <w:r>
              <w:t>Criteriu</w:t>
            </w:r>
          </w:p>
        </w:tc>
        <w:tc>
          <w:tcPr>
            <w:tcW w:w="2160" w:type="dxa"/>
          </w:tcPr>
          <w:p w14:paraId="174AC0E5" w14:textId="77777777" w:rsidR="007830E6" w:rsidRDefault="001F5784">
            <w:pPr>
              <w:rPr>
                <w:rFonts w:hint="eastAsia"/>
              </w:rPr>
            </w:pPr>
            <w:r>
              <w:t>Maxim</w:t>
            </w:r>
          </w:p>
        </w:tc>
        <w:tc>
          <w:tcPr>
            <w:tcW w:w="2160" w:type="dxa"/>
          </w:tcPr>
          <w:p w14:paraId="29D6CD5C" w14:textId="77777777" w:rsidR="007830E6" w:rsidRDefault="001F5784">
            <w:pPr>
              <w:rPr>
                <w:rFonts w:hint="eastAsia"/>
              </w:rPr>
            </w:pPr>
            <w:r>
              <w:t>Punctaj acordat</w:t>
            </w:r>
          </w:p>
        </w:tc>
        <w:tc>
          <w:tcPr>
            <w:tcW w:w="2160" w:type="dxa"/>
          </w:tcPr>
          <w:p w14:paraId="309116CB" w14:textId="77777777" w:rsidR="007830E6" w:rsidRDefault="001F5784">
            <w:pPr>
              <w:rPr>
                <w:rFonts w:hint="eastAsia"/>
              </w:rPr>
            </w:pPr>
            <w:r>
              <w:t>Motivare / dovezi</w:t>
            </w:r>
          </w:p>
        </w:tc>
      </w:tr>
      <w:tr w:rsidR="007830E6" w14:paraId="4AD96F83" w14:textId="77777777">
        <w:trPr>
          <w:jc w:val="center"/>
        </w:trPr>
        <w:tc>
          <w:tcPr>
            <w:tcW w:w="2160" w:type="dxa"/>
          </w:tcPr>
          <w:p w14:paraId="0C8A0277" w14:textId="77777777" w:rsidR="007830E6" w:rsidRPr="001F5784" w:rsidRDefault="001F5784">
            <w:pPr>
              <w:rPr>
                <w:rFonts w:hint="eastAsia"/>
                <w:lang w:val="pt-PT"/>
              </w:rPr>
            </w:pPr>
            <w:r w:rsidRPr="001F5784">
              <w:rPr>
                <w:lang w:val="pt-PT"/>
              </w:rPr>
              <w:t>3.1. Rol și activități propuse, direct relevante pentru A1.1 și/sau A1.2 și pentru celelalte activități asumate</w:t>
            </w:r>
            <w:r w:rsidRPr="001F5784">
              <w:rPr>
                <w:lang w:val="pt-PT"/>
              </w:rPr>
              <w:br/>
              <w:t>Regulă: 0: rol neclar; 7: rol identificat, insuficient detaliat; 15: acțiuni, beneficiari, rezultate și responsabilități clar delimitate.</w:t>
            </w:r>
          </w:p>
        </w:tc>
        <w:tc>
          <w:tcPr>
            <w:tcW w:w="2160" w:type="dxa"/>
          </w:tcPr>
          <w:p w14:paraId="258D421C" w14:textId="77777777" w:rsidR="007830E6" w:rsidRDefault="001F5784">
            <w:pPr>
              <w:rPr>
                <w:rFonts w:hint="eastAsia"/>
              </w:rPr>
            </w:pPr>
            <w:r>
              <w:t>0–15</w:t>
            </w:r>
          </w:p>
        </w:tc>
        <w:tc>
          <w:tcPr>
            <w:tcW w:w="2160" w:type="dxa"/>
          </w:tcPr>
          <w:p w14:paraId="372DEC76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  <w:tc>
          <w:tcPr>
            <w:tcW w:w="2160" w:type="dxa"/>
          </w:tcPr>
          <w:p w14:paraId="77D53EDC" w14:textId="77777777" w:rsidR="007830E6" w:rsidRDefault="001F5784">
            <w:pPr>
              <w:rPr>
                <w:rFonts w:hint="eastAsia"/>
              </w:rPr>
            </w:pPr>
            <w:r>
              <w:t>____________________</w:t>
            </w:r>
            <w:r>
              <w:br/>
              <w:t>____________________</w:t>
            </w:r>
          </w:p>
        </w:tc>
      </w:tr>
      <w:tr w:rsidR="007830E6" w14:paraId="153041E0" w14:textId="77777777">
        <w:trPr>
          <w:jc w:val="center"/>
        </w:trPr>
        <w:tc>
          <w:tcPr>
            <w:tcW w:w="2160" w:type="dxa"/>
          </w:tcPr>
          <w:p w14:paraId="1297DC85" w14:textId="77777777" w:rsidR="007830E6" w:rsidRPr="001F5784" w:rsidRDefault="001F5784">
            <w:pPr>
              <w:rPr>
                <w:rFonts w:hint="eastAsia"/>
                <w:lang w:val="pt-PT"/>
              </w:rPr>
            </w:pPr>
            <w:r w:rsidRPr="001F5784">
              <w:rPr>
                <w:lang w:val="pt-PT"/>
              </w:rPr>
              <w:t>3.2. Complementaritatea contribuției față de capacitatea solicitantului și evitarea suprapunerilor</w:t>
            </w:r>
            <w:r w:rsidRPr="001F5784">
              <w:rPr>
                <w:lang w:val="pt-PT"/>
              </w:rPr>
              <w:br/>
            </w:r>
            <w:r w:rsidRPr="001F5784">
              <w:rPr>
                <w:lang w:val="pt-PT"/>
              </w:rPr>
              <w:lastRenderedPageBreak/>
              <w:t>Regulă: 0: nedemonstrată; 5: descriere generală; 10: complementaritate argumentată prin sarcini și resurse distincte.</w:t>
            </w:r>
          </w:p>
        </w:tc>
        <w:tc>
          <w:tcPr>
            <w:tcW w:w="2160" w:type="dxa"/>
          </w:tcPr>
          <w:p w14:paraId="66F38B51" w14:textId="77777777" w:rsidR="007830E6" w:rsidRDefault="001F5784">
            <w:pPr>
              <w:rPr>
                <w:rFonts w:hint="eastAsia"/>
              </w:rPr>
            </w:pPr>
            <w:r>
              <w:lastRenderedPageBreak/>
              <w:t>0–10</w:t>
            </w:r>
          </w:p>
        </w:tc>
        <w:tc>
          <w:tcPr>
            <w:tcW w:w="2160" w:type="dxa"/>
          </w:tcPr>
          <w:p w14:paraId="28349AB0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  <w:tc>
          <w:tcPr>
            <w:tcW w:w="2160" w:type="dxa"/>
          </w:tcPr>
          <w:p w14:paraId="051F19DF" w14:textId="77777777" w:rsidR="007830E6" w:rsidRDefault="001F5784">
            <w:pPr>
              <w:rPr>
                <w:rFonts w:hint="eastAsia"/>
              </w:rPr>
            </w:pPr>
            <w:r>
              <w:t>____________________</w:t>
            </w:r>
            <w:r>
              <w:br/>
              <w:t>____________________</w:t>
            </w:r>
          </w:p>
        </w:tc>
      </w:tr>
      <w:tr w:rsidR="007830E6" w14:paraId="57BA03A7" w14:textId="77777777">
        <w:trPr>
          <w:jc w:val="center"/>
        </w:trPr>
        <w:tc>
          <w:tcPr>
            <w:tcW w:w="2160" w:type="dxa"/>
          </w:tcPr>
          <w:p w14:paraId="775BFB40" w14:textId="77777777" w:rsidR="007830E6" w:rsidRDefault="001F5784">
            <w:pPr>
              <w:rPr>
                <w:rFonts w:hint="eastAsia"/>
              </w:rPr>
            </w:pPr>
            <w:r>
              <w:t>3.3. Propunere operațională realistă: calendar, resurse, rezultate și riscuri</w:t>
            </w:r>
            <w:r>
              <w:br/>
              <w:t>Regulă: 0: absentă; 5: parțial corelată; 10: corelare completă și verificabilă.</w:t>
            </w:r>
          </w:p>
        </w:tc>
        <w:tc>
          <w:tcPr>
            <w:tcW w:w="2160" w:type="dxa"/>
          </w:tcPr>
          <w:p w14:paraId="1EC2AE07" w14:textId="77777777" w:rsidR="007830E6" w:rsidRDefault="001F5784">
            <w:pPr>
              <w:rPr>
                <w:rFonts w:hint="eastAsia"/>
              </w:rPr>
            </w:pPr>
            <w:r>
              <w:t>0–10</w:t>
            </w:r>
          </w:p>
        </w:tc>
        <w:tc>
          <w:tcPr>
            <w:tcW w:w="2160" w:type="dxa"/>
          </w:tcPr>
          <w:p w14:paraId="2D9B0C0D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  <w:tc>
          <w:tcPr>
            <w:tcW w:w="2160" w:type="dxa"/>
          </w:tcPr>
          <w:p w14:paraId="302A0978" w14:textId="77777777" w:rsidR="007830E6" w:rsidRDefault="001F5784">
            <w:pPr>
              <w:rPr>
                <w:rFonts w:hint="eastAsia"/>
              </w:rPr>
            </w:pPr>
            <w:r>
              <w:t>____________________</w:t>
            </w:r>
            <w:r>
              <w:br/>
              <w:t>____________________</w:t>
            </w:r>
          </w:p>
        </w:tc>
      </w:tr>
    </w:tbl>
    <w:p w14:paraId="162B0D50" w14:textId="77777777" w:rsidR="007830E6" w:rsidRDefault="001F5784">
      <w:pPr>
        <w:pStyle w:val="Heading3"/>
      </w:pPr>
      <w:r>
        <w:t>4. Valoarea adăugată și sustenabilitatea – maximum 15 puncte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58"/>
        <w:gridCol w:w="2156"/>
        <w:gridCol w:w="2157"/>
        <w:gridCol w:w="2159"/>
      </w:tblGrid>
      <w:tr w:rsidR="007830E6" w14:paraId="79809E21" w14:textId="77777777">
        <w:trPr>
          <w:jc w:val="center"/>
        </w:trPr>
        <w:tc>
          <w:tcPr>
            <w:tcW w:w="2160" w:type="dxa"/>
          </w:tcPr>
          <w:p w14:paraId="0CAA8245" w14:textId="77777777" w:rsidR="007830E6" w:rsidRDefault="001F5784">
            <w:pPr>
              <w:rPr>
                <w:rFonts w:hint="eastAsia"/>
              </w:rPr>
            </w:pPr>
            <w:r>
              <w:t>Criteriu</w:t>
            </w:r>
          </w:p>
        </w:tc>
        <w:tc>
          <w:tcPr>
            <w:tcW w:w="2160" w:type="dxa"/>
          </w:tcPr>
          <w:p w14:paraId="04543A22" w14:textId="77777777" w:rsidR="007830E6" w:rsidRDefault="001F5784">
            <w:pPr>
              <w:rPr>
                <w:rFonts w:hint="eastAsia"/>
              </w:rPr>
            </w:pPr>
            <w:r>
              <w:t>Maxim</w:t>
            </w:r>
          </w:p>
        </w:tc>
        <w:tc>
          <w:tcPr>
            <w:tcW w:w="2160" w:type="dxa"/>
          </w:tcPr>
          <w:p w14:paraId="2E46CC25" w14:textId="77777777" w:rsidR="007830E6" w:rsidRDefault="001F5784">
            <w:pPr>
              <w:rPr>
                <w:rFonts w:hint="eastAsia"/>
              </w:rPr>
            </w:pPr>
            <w:r>
              <w:t>Punctaj acordat</w:t>
            </w:r>
          </w:p>
        </w:tc>
        <w:tc>
          <w:tcPr>
            <w:tcW w:w="2160" w:type="dxa"/>
          </w:tcPr>
          <w:p w14:paraId="6D127E35" w14:textId="77777777" w:rsidR="007830E6" w:rsidRDefault="001F5784">
            <w:pPr>
              <w:rPr>
                <w:rFonts w:hint="eastAsia"/>
              </w:rPr>
            </w:pPr>
            <w:r>
              <w:t>Motivare / dovezi</w:t>
            </w:r>
          </w:p>
        </w:tc>
      </w:tr>
      <w:tr w:rsidR="007830E6" w14:paraId="39AE8984" w14:textId="77777777">
        <w:trPr>
          <w:jc w:val="center"/>
        </w:trPr>
        <w:tc>
          <w:tcPr>
            <w:tcW w:w="2160" w:type="dxa"/>
          </w:tcPr>
          <w:p w14:paraId="563F40F6" w14:textId="77777777" w:rsidR="007830E6" w:rsidRPr="001F5784" w:rsidRDefault="001F5784">
            <w:pPr>
              <w:rPr>
                <w:rFonts w:hint="eastAsia"/>
                <w:lang w:val="pt-PT"/>
              </w:rPr>
            </w:pPr>
            <w:r w:rsidRPr="001F5784">
              <w:rPr>
                <w:lang w:val="pt-PT"/>
              </w:rPr>
              <w:t>4.1. Contribuția la accesul echitabil al elevilor și la participarea acestora</w:t>
            </w:r>
            <w:r w:rsidRPr="001F5784">
              <w:rPr>
                <w:lang w:val="pt-PT"/>
              </w:rPr>
              <w:br/>
              <w:t>Regulă: 0: nedemonstrată; 4: măsuri generale; 7: măsuri concrete și adaptate beneficiarilor.</w:t>
            </w:r>
          </w:p>
        </w:tc>
        <w:tc>
          <w:tcPr>
            <w:tcW w:w="2160" w:type="dxa"/>
          </w:tcPr>
          <w:p w14:paraId="53AC09A3" w14:textId="77777777" w:rsidR="007830E6" w:rsidRDefault="001F5784">
            <w:pPr>
              <w:rPr>
                <w:rFonts w:hint="eastAsia"/>
              </w:rPr>
            </w:pPr>
            <w:r>
              <w:t>0–7</w:t>
            </w:r>
          </w:p>
        </w:tc>
        <w:tc>
          <w:tcPr>
            <w:tcW w:w="2160" w:type="dxa"/>
          </w:tcPr>
          <w:p w14:paraId="09FA9E1D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  <w:tc>
          <w:tcPr>
            <w:tcW w:w="2160" w:type="dxa"/>
          </w:tcPr>
          <w:p w14:paraId="6E908796" w14:textId="77777777" w:rsidR="007830E6" w:rsidRDefault="001F5784">
            <w:pPr>
              <w:rPr>
                <w:rFonts w:hint="eastAsia"/>
              </w:rPr>
            </w:pPr>
            <w:r>
              <w:t>____________________</w:t>
            </w:r>
            <w:r>
              <w:br/>
              <w:t>____________________</w:t>
            </w:r>
          </w:p>
        </w:tc>
      </w:tr>
      <w:tr w:rsidR="007830E6" w14:paraId="5546498A" w14:textId="77777777">
        <w:trPr>
          <w:jc w:val="center"/>
        </w:trPr>
        <w:tc>
          <w:tcPr>
            <w:tcW w:w="2160" w:type="dxa"/>
          </w:tcPr>
          <w:p w14:paraId="77DE68E3" w14:textId="77777777" w:rsidR="007830E6" w:rsidRPr="001F5784" w:rsidRDefault="001F5784">
            <w:pPr>
              <w:rPr>
                <w:rFonts w:hint="eastAsia"/>
                <w:lang w:val="pt-PT"/>
              </w:rPr>
            </w:pPr>
            <w:r w:rsidRPr="001F5784">
              <w:rPr>
                <w:lang w:val="pt-PT"/>
              </w:rPr>
              <w:t>4.2. Transfer de practici, utilizarea ulterioară a resurselor și continuarea rezultatelor</w:t>
            </w:r>
            <w:r w:rsidRPr="001F5784">
              <w:rPr>
                <w:lang w:val="pt-PT"/>
              </w:rPr>
              <w:br/>
              <w:t>Regulă: 0: nedemonstrată; 4: intenții generale; 8: măsuri realiste, cu responsabilități și resurse identificate.</w:t>
            </w:r>
          </w:p>
        </w:tc>
        <w:tc>
          <w:tcPr>
            <w:tcW w:w="2160" w:type="dxa"/>
          </w:tcPr>
          <w:p w14:paraId="2A6AC7CC" w14:textId="77777777" w:rsidR="007830E6" w:rsidRDefault="001F5784">
            <w:pPr>
              <w:rPr>
                <w:rFonts w:hint="eastAsia"/>
              </w:rPr>
            </w:pPr>
            <w:r>
              <w:t>0–8</w:t>
            </w:r>
          </w:p>
        </w:tc>
        <w:tc>
          <w:tcPr>
            <w:tcW w:w="2160" w:type="dxa"/>
          </w:tcPr>
          <w:p w14:paraId="5D7FB659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  <w:tc>
          <w:tcPr>
            <w:tcW w:w="2160" w:type="dxa"/>
          </w:tcPr>
          <w:p w14:paraId="07835AFD" w14:textId="77777777" w:rsidR="007830E6" w:rsidRDefault="001F5784">
            <w:pPr>
              <w:rPr>
                <w:rFonts w:hint="eastAsia"/>
              </w:rPr>
            </w:pPr>
            <w:r>
              <w:t>____________________</w:t>
            </w:r>
            <w:r>
              <w:br/>
              <w:t>____________________</w:t>
            </w:r>
          </w:p>
        </w:tc>
      </w:tr>
    </w:tbl>
    <w:p w14:paraId="048024BA" w14:textId="77777777" w:rsidR="007830E6" w:rsidRDefault="001F5784">
      <w:pPr>
        <w:pStyle w:val="Heading2"/>
      </w:pPr>
      <w:r>
        <w:t>II. Centralizarea punctajelor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6"/>
        <w:gridCol w:w="2876"/>
      </w:tblGrid>
      <w:tr w:rsidR="007830E6" w14:paraId="7AE1C507" w14:textId="77777777">
        <w:tc>
          <w:tcPr>
            <w:tcW w:w="2880" w:type="dxa"/>
          </w:tcPr>
          <w:p w14:paraId="430DB522" w14:textId="77777777" w:rsidR="007830E6" w:rsidRDefault="001F5784">
            <w:pPr>
              <w:rPr>
                <w:rFonts w:hint="eastAsia"/>
              </w:rPr>
            </w:pPr>
            <w:r>
              <w:t>Categorie</w:t>
            </w:r>
          </w:p>
        </w:tc>
        <w:tc>
          <w:tcPr>
            <w:tcW w:w="2880" w:type="dxa"/>
          </w:tcPr>
          <w:p w14:paraId="7FEAB0B7" w14:textId="77777777" w:rsidR="007830E6" w:rsidRDefault="001F5784">
            <w:pPr>
              <w:rPr>
                <w:rFonts w:hint="eastAsia"/>
              </w:rPr>
            </w:pPr>
            <w:r>
              <w:t>Punctaj maxim</w:t>
            </w:r>
          </w:p>
        </w:tc>
        <w:tc>
          <w:tcPr>
            <w:tcW w:w="2880" w:type="dxa"/>
          </w:tcPr>
          <w:p w14:paraId="698A54BD" w14:textId="77777777" w:rsidR="007830E6" w:rsidRDefault="001F5784">
            <w:pPr>
              <w:rPr>
                <w:rFonts w:hint="eastAsia"/>
              </w:rPr>
            </w:pPr>
            <w:r>
              <w:t>Punctaj obținut</w:t>
            </w:r>
          </w:p>
        </w:tc>
      </w:tr>
      <w:tr w:rsidR="007830E6" w14:paraId="28BF6A4E" w14:textId="77777777">
        <w:tc>
          <w:tcPr>
            <w:tcW w:w="2880" w:type="dxa"/>
          </w:tcPr>
          <w:p w14:paraId="42508CBD" w14:textId="77777777" w:rsidR="007830E6" w:rsidRDefault="001F5784">
            <w:pPr>
              <w:rPr>
                <w:rFonts w:hint="eastAsia"/>
              </w:rPr>
            </w:pPr>
            <w:r>
              <w:t>1. Experiență relevantă</w:t>
            </w:r>
          </w:p>
        </w:tc>
        <w:tc>
          <w:tcPr>
            <w:tcW w:w="2880" w:type="dxa"/>
          </w:tcPr>
          <w:p w14:paraId="2733F76B" w14:textId="77777777" w:rsidR="007830E6" w:rsidRDefault="001F5784">
            <w:pPr>
              <w:rPr>
                <w:rFonts w:hint="eastAsia"/>
              </w:rPr>
            </w:pPr>
            <w:r>
              <w:t>25</w:t>
            </w:r>
          </w:p>
        </w:tc>
        <w:tc>
          <w:tcPr>
            <w:tcW w:w="2880" w:type="dxa"/>
          </w:tcPr>
          <w:p w14:paraId="0FA785A9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</w:tr>
      <w:tr w:rsidR="007830E6" w14:paraId="12D4B9AF" w14:textId="77777777">
        <w:tc>
          <w:tcPr>
            <w:tcW w:w="2880" w:type="dxa"/>
          </w:tcPr>
          <w:p w14:paraId="525DF7DE" w14:textId="77777777" w:rsidR="007830E6" w:rsidRDefault="001F5784">
            <w:pPr>
              <w:rPr>
                <w:rFonts w:hint="eastAsia"/>
              </w:rPr>
            </w:pPr>
            <w:r>
              <w:t>2. Capacitate de implementare</w:t>
            </w:r>
          </w:p>
        </w:tc>
        <w:tc>
          <w:tcPr>
            <w:tcW w:w="2880" w:type="dxa"/>
          </w:tcPr>
          <w:p w14:paraId="79FAEF10" w14:textId="77777777" w:rsidR="007830E6" w:rsidRDefault="001F5784">
            <w:pPr>
              <w:rPr>
                <w:rFonts w:hint="eastAsia"/>
              </w:rPr>
            </w:pPr>
            <w:r>
              <w:t>25</w:t>
            </w:r>
          </w:p>
        </w:tc>
        <w:tc>
          <w:tcPr>
            <w:tcW w:w="2880" w:type="dxa"/>
          </w:tcPr>
          <w:p w14:paraId="2AB23CD6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</w:tr>
      <w:tr w:rsidR="007830E6" w14:paraId="0492B0AE" w14:textId="77777777">
        <w:tc>
          <w:tcPr>
            <w:tcW w:w="2880" w:type="dxa"/>
          </w:tcPr>
          <w:p w14:paraId="05E41D2F" w14:textId="77777777" w:rsidR="007830E6" w:rsidRDefault="001F5784">
            <w:pPr>
              <w:rPr>
                <w:rFonts w:hint="eastAsia"/>
              </w:rPr>
            </w:pPr>
            <w:r>
              <w:t>3. Contribuția concretă</w:t>
            </w:r>
          </w:p>
        </w:tc>
        <w:tc>
          <w:tcPr>
            <w:tcW w:w="2880" w:type="dxa"/>
          </w:tcPr>
          <w:p w14:paraId="1B4046CE" w14:textId="77777777" w:rsidR="007830E6" w:rsidRDefault="001F5784">
            <w:pPr>
              <w:rPr>
                <w:rFonts w:hint="eastAsia"/>
              </w:rPr>
            </w:pPr>
            <w:r>
              <w:t>35</w:t>
            </w:r>
          </w:p>
        </w:tc>
        <w:tc>
          <w:tcPr>
            <w:tcW w:w="2880" w:type="dxa"/>
          </w:tcPr>
          <w:p w14:paraId="0BE8FF31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</w:tr>
      <w:tr w:rsidR="007830E6" w14:paraId="48AE1378" w14:textId="77777777">
        <w:tc>
          <w:tcPr>
            <w:tcW w:w="2880" w:type="dxa"/>
          </w:tcPr>
          <w:p w14:paraId="0A90A754" w14:textId="77777777" w:rsidR="007830E6" w:rsidRDefault="001F5784">
            <w:pPr>
              <w:rPr>
                <w:rFonts w:hint="eastAsia"/>
              </w:rPr>
            </w:pPr>
            <w:r>
              <w:t>4. Valoare adăugată și sustenabilitate</w:t>
            </w:r>
          </w:p>
        </w:tc>
        <w:tc>
          <w:tcPr>
            <w:tcW w:w="2880" w:type="dxa"/>
          </w:tcPr>
          <w:p w14:paraId="6A700A1E" w14:textId="77777777" w:rsidR="007830E6" w:rsidRDefault="001F5784">
            <w:pPr>
              <w:rPr>
                <w:rFonts w:hint="eastAsia"/>
              </w:rPr>
            </w:pPr>
            <w:r>
              <w:t>15</w:t>
            </w:r>
          </w:p>
        </w:tc>
        <w:tc>
          <w:tcPr>
            <w:tcW w:w="2880" w:type="dxa"/>
          </w:tcPr>
          <w:p w14:paraId="67412179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</w:tr>
      <w:tr w:rsidR="007830E6" w14:paraId="4CA2009B" w14:textId="77777777">
        <w:tc>
          <w:tcPr>
            <w:tcW w:w="2880" w:type="dxa"/>
          </w:tcPr>
          <w:p w14:paraId="592DCDBD" w14:textId="77777777" w:rsidR="007830E6" w:rsidRDefault="001F5784">
            <w:pPr>
              <w:rPr>
                <w:rFonts w:hint="eastAsia"/>
              </w:rPr>
            </w:pPr>
            <w:r>
              <w:t>TOTAL</w:t>
            </w:r>
          </w:p>
        </w:tc>
        <w:tc>
          <w:tcPr>
            <w:tcW w:w="2880" w:type="dxa"/>
          </w:tcPr>
          <w:p w14:paraId="4D3AC21F" w14:textId="77777777" w:rsidR="007830E6" w:rsidRDefault="001F5784">
            <w:pPr>
              <w:rPr>
                <w:rFonts w:hint="eastAsia"/>
              </w:rPr>
            </w:pPr>
            <w:r>
              <w:t>100</w:t>
            </w:r>
          </w:p>
        </w:tc>
        <w:tc>
          <w:tcPr>
            <w:tcW w:w="2880" w:type="dxa"/>
          </w:tcPr>
          <w:p w14:paraId="6235FFC5" w14:textId="77777777" w:rsidR="007830E6" w:rsidRDefault="001F5784">
            <w:pPr>
              <w:rPr>
                <w:rFonts w:hint="eastAsia"/>
              </w:rPr>
            </w:pPr>
            <w:r>
              <w:t>________</w:t>
            </w:r>
          </w:p>
        </w:tc>
      </w:tr>
    </w:tbl>
    <w:p w14:paraId="7DFE248E" w14:textId="77777777" w:rsidR="007830E6" w:rsidRDefault="001F5784">
      <w:pPr>
        <w:pStyle w:val="Heading2"/>
      </w:pPr>
      <w:r>
        <w:t>III. Concluziile evaluatorului</w:t>
      </w:r>
    </w:p>
    <w:p w14:paraId="19CD4B28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Observații privind concordanța dintre propunerea candidatului și documentele justificative:</w:t>
      </w:r>
    </w:p>
    <w:p w14:paraId="73C902D6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________________________________________________________________________________</w:t>
      </w:r>
      <w:r w:rsidRPr="001F5784">
        <w:rPr>
          <w:lang w:val="pt-PT"/>
        </w:rPr>
        <w:br/>
        <w:t>________________________________________________________________________________</w:t>
      </w:r>
    </w:p>
    <w:p w14:paraId="017ECC9F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Punctaj total acordat: __________ / 100 puncte</w:t>
      </w:r>
    </w:p>
    <w:p w14:paraId="787CB36B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Numele și prenumele evaluatorului: _______________________  Semnătura: ______________</w:t>
      </w:r>
    </w:p>
    <w:p w14:paraId="62FC10E6" w14:textId="77777777" w:rsidR="007830E6" w:rsidRPr="001F5784" w:rsidRDefault="001F5784">
      <w:pPr>
        <w:pStyle w:val="Heading2"/>
        <w:rPr>
          <w:lang w:val="pt-PT"/>
        </w:rPr>
      </w:pPr>
      <w:r w:rsidRPr="001F5784">
        <w:rPr>
          <w:lang w:val="pt-PT"/>
        </w:rPr>
        <w:lastRenderedPageBreak/>
        <w:t>IV. Centralizatorul comisiei de selecție</w:t>
      </w:r>
    </w:p>
    <w:p w14:paraId="7B2124B0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Se completează după evaluarea individuală a tuturor candidaturilor admise.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1726"/>
        <w:gridCol w:w="1726"/>
        <w:gridCol w:w="1726"/>
        <w:gridCol w:w="1726"/>
      </w:tblGrid>
      <w:tr w:rsidR="007830E6" w14:paraId="277FF084" w14:textId="77777777">
        <w:tc>
          <w:tcPr>
            <w:tcW w:w="1728" w:type="dxa"/>
          </w:tcPr>
          <w:p w14:paraId="41896BAC" w14:textId="77777777" w:rsidR="007830E6" w:rsidRDefault="001F5784">
            <w:pPr>
              <w:rPr>
                <w:rFonts w:hint="eastAsia"/>
              </w:rPr>
            </w:pPr>
            <w:r>
              <w:t>Nr. crt.</w:t>
            </w:r>
          </w:p>
        </w:tc>
        <w:tc>
          <w:tcPr>
            <w:tcW w:w="1728" w:type="dxa"/>
          </w:tcPr>
          <w:p w14:paraId="4FF48983" w14:textId="77777777" w:rsidR="007830E6" w:rsidRDefault="001F5784">
            <w:pPr>
              <w:rPr>
                <w:rFonts w:hint="eastAsia"/>
              </w:rPr>
            </w:pPr>
            <w:r>
              <w:t>Candidat</w:t>
            </w:r>
          </w:p>
        </w:tc>
        <w:tc>
          <w:tcPr>
            <w:tcW w:w="1728" w:type="dxa"/>
          </w:tcPr>
          <w:p w14:paraId="734C533C" w14:textId="77777777" w:rsidR="007830E6" w:rsidRDefault="001F5784">
            <w:pPr>
              <w:rPr>
                <w:rFonts w:hint="eastAsia"/>
              </w:rPr>
            </w:pPr>
            <w:r>
              <w:t>Evaluator 1</w:t>
            </w:r>
          </w:p>
        </w:tc>
        <w:tc>
          <w:tcPr>
            <w:tcW w:w="1728" w:type="dxa"/>
          </w:tcPr>
          <w:p w14:paraId="52220D2C" w14:textId="77777777" w:rsidR="007830E6" w:rsidRDefault="001F5784">
            <w:pPr>
              <w:rPr>
                <w:rFonts w:hint="eastAsia"/>
              </w:rPr>
            </w:pPr>
            <w:r>
              <w:t>Evaluator 2</w:t>
            </w:r>
          </w:p>
        </w:tc>
        <w:tc>
          <w:tcPr>
            <w:tcW w:w="1728" w:type="dxa"/>
          </w:tcPr>
          <w:p w14:paraId="7F602BDE" w14:textId="77777777" w:rsidR="007830E6" w:rsidRDefault="001F5784">
            <w:pPr>
              <w:rPr>
                <w:rFonts w:hint="eastAsia"/>
              </w:rPr>
            </w:pPr>
            <w:r>
              <w:t>Punctaj final*</w:t>
            </w:r>
          </w:p>
        </w:tc>
      </w:tr>
      <w:tr w:rsidR="007830E6" w14:paraId="4FFEE30B" w14:textId="77777777">
        <w:tc>
          <w:tcPr>
            <w:tcW w:w="1728" w:type="dxa"/>
          </w:tcPr>
          <w:p w14:paraId="723ABE02" w14:textId="77777777" w:rsidR="007830E6" w:rsidRDefault="001F5784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1728" w:type="dxa"/>
          </w:tcPr>
          <w:p w14:paraId="52984C8F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37BDF147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0CDDF6C8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3A50FCCC" w14:textId="77777777" w:rsidR="007830E6" w:rsidRDefault="007830E6">
            <w:pPr>
              <w:rPr>
                <w:rFonts w:hint="eastAsia"/>
              </w:rPr>
            </w:pPr>
          </w:p>
        </w:tc>
      </w:tr>
      <w:tr w:rsidR="007830E6" w14:paraId="19E618C8" w14:textId="77777777">
        <w:tc>
          <w:tcPr>
            <w:tcW w:w="1728" w:type="dxa"/>
          </w:tcPr>
          <w:p w14:paraId="0058FB09" w14:textId="77777777" w:rsidR="007830E6" w:rsidRDefault="001F5784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1728" w:type="dxa"/>
          </w:tcPr>
          <w:p w14:paraId="70A33A2B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40FB82C7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0BD4D799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7F5FD11C" w14:textId="77777777" w:rsidR="007830E6" w:rsidRDefault="007830E6">
            <w:pPr>
              <w:rPr>
                <w:rFonts w:hint="eastAsia"/>
              </w:rPr>
            </w:pPr>
          </w:p>
        </w:tc>
      </w:tr>
      <w:tr w:rsidR="007830E6" w14:paraId="6134B7D3" w14:textId="77777777">
        <w:tc>
          <w:tcPr>
            <w:tcW w:w="1728" w:type="dxa"/>
          </w:tcPr>
          <w:p w14:paraId="2B518301" w14:textId="77777777" w:rsidR="007830E6" w:rsidRDefault="001F5784">
            <w:pPr>
              <w:rPr>
                <w:rFonts w:hint="eastAsia"/>
              </w:rPr>
            </w:pPr>
            <w:r>
              <w:t>3</w:t>
            </w:r>
          </w:p>
        </w:tc>
        <w:tc>
          <w:tcPr>
            <w:tcW w:w="1728" w:type="dxa"/>
          </w:tcPr>
          <w:p w14:paraId="711B88BD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4859B086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33D5D3E1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2D2E385B" w14:textId="77777777" w:rsidR="007830E6" w:rsidRDefault="007830E6">
            <w:pPr>
              <w:rPr>
                <w:rFonts w:hint="eastAsia"/>
              </w:rPr>
            </w:pPr>
          </w:p>
        </w:tc>
      </w:tr>
      <w:tr w:rsidR="007830E6" w14:paraId="6F0176C6" w14:textId="77777777">
        <w:tc>
          <w:tcPr>
            <w:tcW w:w="1728" w:type="dxa"/>
          </w:tcPr>
          <w:p w14:paraId="3E7CFF68" w14:textId="77777777" w:rsidR="007830E6" w:rsidRDefault="001F5784">
            <w:pPr>
              <w:rPr>
                <w:rFonts w:hint="eastAsia"/>
              </w:rPr>
            </w:pPr>
            <w:r>
              <w:t>4</w:t>
            </w:r>
          </w:p>
        </w:tc>
        <w:tc>
          <w:tcPr>
            <w:tcW w:w="1728" w:type="dxa"/>
          </w:tcPr>
          <w:p w14:paraId="5C5F05E2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4471856B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52183D4D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06F48E3D" w14:textId="77777777" w:rsidR="007830E6" w:rsidRDefault="007830E6">
            <w:pPr>
              <w:rPr>
                <w:rFonts w:hint="eastAsia"/>
              </w:rPr>
            </w:pPr>
          </w:p>
        </w:tc>
      </w:tr>
      <w:tr w:rsidR="007830E6" w14:paraId="2D9DC002" w14:textId="77777777">
        <w:tc>
          <w:tcPr>
            <w:tcW w:w="1728" w:type="dxa"/>
          </w:tcPr>
          <w:p w14:paraId="2636881C" w14:textId="77777777" w:rsidR="007830E6" w:rsidRDefault="001F5784">
            <w:pPr>
              <w:rPr>
                <w:rFonts w:hint="eastAsia"/>
              </w:rPr>
            </w:pPr>
            <w:r>
              <w:t>5</w:t>
            </w:r>
          </w:p>
        </w:tc>
        <w:tc>
          <w:tcPr>
            <w:tcW w:w="1728" w:type="dxa"/>
          </w:tcPr>
          <w:p w14:paraId="15106F85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3292F086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4A2208CA" w14:textId="77777777" w:rsidR="007830E6" w:rsidRDefault="007830E6">
            <w:pPr>
              <w:rPr>
                <w:rFonts w:hint="eastAsia"/>
              </w:rPr>
            </w:pPr>
          </w:p>
        </w:tc>
        <w:tc>
          <w:tcPr>
            <w:tcW w:w="1728" w:type="dxa"/>
          </w:tcPr>
          <w:p w14:paraId="16B80B7F" w14:textId="77777777" w:rsidR="007830E6" w:rsidRDefault="007830E6">
            <w:pPr>
              <w:rPr>
                <w:rFonts w:hint="eastAsia"/>
              </w:rPr>
            </w:pPr>
          </w:p>
        </w:tc>
      </w:tr>
    </w:tbl>
    <w:p w14:paraId="17DBE166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*Punctajul final reprezintă media aritmetică a punctajelor evaluatorilor, cu două zecimale. Clasamentul se stabilește descrescător. La egalitate se departajează după punctajul la categoria 3, apoi categoria 1, apoi categoria 2; persistența egalității se consemnează și se soluționează motivat de comisie în condițiile anunțului.</w:t>
      </w:r>
    </w:p>
    <w:p w14:paraId="6962C345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Candidat propus pentru selecție: __________________________________________________</w:t>
      </w:r>
    </w:p>
    <w:p w14:paraId="0CEA1745" w14:textId="77777777" w:rsidR="007830E6" w:rsidRPr="001F5784" w:rsidRDefault="001F5784">
      <w:pPr>
        <w:rPr>
          <w:rFonts w:hint="eastAsia"/>
          <w:lang w:val="pt-PT"/>
        </w:rPr>
      </w:pPr>
      <w:r w:rsidRPr="001F5784">
        <w:rPr>
          <w:lang w:val="pt-PT"/>
        </w:rPr>
        <w:t>Motivarea propunerii: ____________________________________________________________</w:t>
      </w:r>
      <w:r w:rsidRPr="001F5784">
        <w:rPr>
          <w:lang w:val="pt-PT"/>
        </w:rPr>
        <w:br/>
        <w:t>________________________________________________________________________________</w:t>
      </w:r>
    </w:p>
    <w:p w14:paraId="0B8B6672" w14:textId="77777777" w:rsidR="007830E6" w:rsidRDefault="001F5784">
      <w:pPr>
        <w:rPr>
          <w:rFonts w:hint="eastAsia"/>
        </w:rPr>
      </w:pPr>
      <w:r>
        <w:t>Membrii comisiei: _______________________ / ______________    _______________________ / ______________</w:t>
      </w:r>
    </w:p>
    <w:p w14:paraId="7DE5D59D" w14:textId="77777777" w:rsidR="007830E6" w:rsidRDefault="001F5784">
      <w:pPr>
        <w:rPr>
          <w:rFonts w:hint="eastAsia"/>
        </w:rPr>
      </w:pPr>
      <w:r>
        <w:t>Data: __________________________</w:t>
      </w:r>
    </w:p>
    <w:sectPr w:rsidR="007830E6" w:rsidSect="00034616">
      <w:headerReference w:type="default" r:id="rId8"/>
      <w:footerReference w:type="default" r:id="rId9"/>
      <w:pgSz w:w="12240" w:h="15840"/>
      <w:pgMar w:top="1037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EA974" w14:textId="77777777" w:rsidR="001F5784" w:rsidRDefault="001F578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F7B0A4F" w14:textId="77777777" w:rsidR="001F5784" w:rsidRDefault="001F578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B3FAE" w14:textId="77777777" w:rsidR="007830E6" w:rsidRPr="001F5784" w:rsidRDefault="001F5784">
    <w:pPr>
      <w:pStyle w:val="Footer"/>
      <w:rPr>
        <w:rFonts w:hint="eastAsia"/>
        <w:lang w:val="pt-PT"/>
      </w:rPr>
    </w:pPr>
    <w:r w:rsidRPr="001F5784">
      <w:rPr>
        <w:lang w:val="pt-PT"/>
      </w:rPr>
      <w:t>Anexa nr. 4 – Grila de evaluare și selecție | „Școli pentru viitor”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F91D2" w14:textId="77777777" w:rsidR="001F5784" w:rsidRDefault="001F578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E897755" w14:textId="77777777" w:rsidR="001F5784" w:rsidRDefault="001F578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ACBA" w14:textId="43E0954C" w:rsidR="001F5784" w:rsidRPr="001F5784" w:rsidRDefault="001F5784" w:rsidP="001F5784">
    <w:pPr>
      <w:pStyle w:val="Header"/>
      <w:rPr>
        <w:b/>
        <w:lang w:val="ro-RO"/>
      </w:rPr>
    </w:pPr>
    <w:bookmarkStart w:id="0" w:name="_Hlk162471588"/>
    <w:bookmarkStart w:id="1" w:name="_Hlk145498203"/>
    <w:r w:rsidRPr="001F5784">
      <w:rPr>
        <w:lang w:val="ro-RO"/>
      </w:rPr>
      <w:drawing>
        <wp:anchor distT="0" distB="0" distL="114300" distR="114300" simplePos="0" relativeHeight="251658240" behindDoc="0" locked="0" layoutInCell="1" allowOverlap="1" wp14:anchorId="5590616E" wp14:editId="72590BBB">
          <wp:simplePos x="0" y="0"/>
          <wp:positionH relativeFrom="column">
            <wp:posOffset>414655</wp:posOffset>
          </wp:positionH>
          <wp:positionV relativeFrom="paragraph">
            <wp:posOffset>-10795</wp:posOffset>
          </wp:positionV>
          <wp:extent cx="788035" cy="788035"/>
          <wp:effectExtent l="0" t="0" r="0" b="0"/>
          <wp:wrapNone/>
          <wp:docPr id="4393999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03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5784">
      <w:rPr>
        <w:b/>
        <w:lang w:val="ro-RO"/>
      </w:rPr>
      <w:t xml:space="preserve">                                                    </w:t>
    </w:r>
    <w:r>
      <w:rPr>
        <w:b/>
        <w:lang w:val="ro-RO"/>
      </w:rPr>
      <w:t xml:space="preserve">          </w:t>
    </w:r>
    <w:r w:rsidRPr="001F5784">
      <w:rPr>
        <w:b/>
        <w:lang w:val="ro-RO"/>
      </w:rPr>
      <w:t xml:space="preserve"> </w:t>
    </w:r>
    <w:bookmarkStart w:id="2" w:name="_Hlk162471525"/>
    <w:r w:rsidRPr="001F5784">
      <w:rPr>
        <w:b/>
        <w:lang w:val="ro-RO"/>
      </w:rPr>
      <w:t>LICEUL TEHNOLOGIC FOCURI</w:t>
    </w:r>
  </w:p>
  <w:p w14:paraId="784D2765" w14:textId="163F229C" w:rsidR="001F5784" w:rsidRPr="001F5784" w:rsidRDefault="001F5784" w:rsidP="001F5784">
    <w:pPr>
      <w:pStyle w:val="Header"/>
      <w:rPr>
        <w:b/>
        <w:lang w:val="ro-RO"/>
      </w:rPr>
    </w:pPr>
    <w:r w:rsidRPr="001F5784">
      <w:rPr>
        <w:b/>
        <w:lang w:val="ro-RO"/>
      </w:rPr>
      <w:t xml:space="preserve">                                          </w:t>
    </w:r>
    <w:r>
      <w:rPr>
        <w:b/>
        <w:lang w:val="ro-RO"/>
      </w:rPr>
      <w:t xml:space="preserve">                     </w:t>
    </w:r>
    <w:r w:rsidRPr="001F5784">
      <w:rPr>
        <w:b/>
        <w:lang w:val="ro-RO"/>
      </w:rPr>
      <w:t>COMUNA FOCURI, JUD. IAȘI</w:t>
    </w:r>
  </w:p>
  <w:p w14:paraId="42ED4700" w14:textId="19CC55E9" w:rsidR="001F5784" w:rsidRPr="001F5784" w:rsidRDefault="001F5784" w:rsidP="001F5784">
    <w:pPr>
      <w:pStyle w:val="Header"/>
      <w:rPr>
        <w:b/>
        <w:lang w:val="ro-RO"/>
      </w:rPr>
    </w:pPr>
    <w:r w:rsidRPr="001F5784">
      <w:rPr>
        <w:b/>
        <w:lang w:val="ro-RO"/>
      </w:rPr>
      <w:t xml:space="preserve">                                                               </w:t>
    </w:r>
    <w:r>
      <w:rPr>
        <w:b/>
        <w:lang w:val="ro-RO"/>
      </w:rPr>
      <w:t xml:space="preserve"> </w:t>
    </w:r>
    <w:r w:rsidRPr="001F5784">
      <w:rPr>
        <w:b/>
        <w:lang w:val="ro-RO"/>
      </w:rPr>
      <w:t>TEL.0232413627/ 0742643619</w:t>
    </w:r>
  </w:p>
  <w:p w14:paraId="23C9A7D7" w14:textId="77777777" w:rsidR="001F5784" w:rsidRPr="001F5784" w:rsidRDefault="001F5784" w:rsidP="001F5784">
    <w:pPr>
      <w:pStyle w:val="Header"/>
      <w:rPr>
        <w:b/>
        <w:lang w:val="ro-RO"/>
      </w:rPr>
    </w:pPr>
    <w:r w:rsidRPr="001F5784">
      <w:rPr>
        <w:b/>
        <w:lang w:val="ro-RO"/>
      </w:rPr>
      <w:t xml:space="preserve">                                                                E-MAIL: contact@samfocuri.ro</w:t>
    </w:r>
  </w:p>
  <w:p w14:paraId="0A38989C" w14:textId="45C234BB" w:rsidR="001F5784" w:rsidRPr="001F5784" w:rsidRDefault="001F5784" w:rsidP="001F5784">
    <w:pPr>
      <w:pStyle w:val="Header"/>
      <w:rPr>
        <w:b/>
        <w:lang w:val="ro-RO"/>
      </w:rPr>
    </w:pPr>
    <w:r w:rsidRPr="001F5784">
      <w:rPr>
        <w:b/>
        <w:lang w:val="ro-RO"/>
      </w:rPr>
      <w:t xml:space="preserve">                                                             </w:t>
    </w:r>
    <w:r>
      <w:rPr>
        <w:b/>
        <w:lang w:val="ro-RO"/>
      </w:rPr>
      <w:t xml:space="preserve"> </w:t>
    </w:r>
    <w:r w:rsidRPr="001F5784">
      <w:rPr>
        <w:b/>
        <w:lang w:val="ro-RO"/>
      </w:rPr>
      <w:t xml:space="preserve">  WEBSITE: www.samfocuri.r</w:t>
    </w:r>
    <w:bookmarkEnd w:id="0"/>
    <w:bookmarkEnd w:id="1"/>
    <w:bookmarkEnd w:id="2"/>
    <w:r w:rsidRPr="001F5784">
      <w:rPr>
        <w:b/>
        <w:lang w:val="ro-RO"/>
      </w:rPr>
      <w:t>o</w:t>
    </w:r>
  </w:p>
  <w:p w14:paraId="6859C9FA" w14:textId="7F324961" w:rsidR="001F5784" w:rsidRPr="001F5784" w:rsidRDefault="001F5784">
    <w:pPr>
      <w:pStyle w:val="Header"/>
      <w:rPr>
        <w:lang w:val="ro-RO"/>
      </w:rPr>
    </w:pPr>
  </w:p>
  <w:p w14:paraId="0746840C" w14:textId="36D36F18" w:rsidR="007830E6" w:rsidRPr="001F5784" w:rsidRDefault="007830E6">
    <w:pPr>
      <w:pStyle w:val="Header"/>
      <w:rPr>
        <w:rFonts w:hint="eastAsia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4606196">
    <w:abstractNumId w:val="8"/>
  </w:num>
  <w:num w:numId="2" w16cid:durableId="1142189488">
    <w:abstractNumId w:val="6"/>
  </w:num>
  <w:num w:numId="3" w16cid:durableId="1349478787">
    <w:abstractNumId w:val="5"/>
  </w:num>
  <w:num w:numId="4" w16cid:durableId="809790294">
    <w:abstractNumId w:val="4"/>
  </w:num>
  <w:num w:numId="5" w16cid:durableId="502740206">
    <w:abstractNumId w:val="7"/>
  </w:num>
  <w:num w:numId="6" w16cid:durableId="389886710">
    <w:abstractNumId w:val="3"/>
  </w:num>
  <w:num w:numId="7" w16cid:durableId="125898733">
    <w:abstractNumId w:val="2"/>
  </w:num>
  <w:num w:numId="8" w16cid:durableId="893393969">
    <w:abstractNumId w:val="1"/>
  </w:num>
  <w:num w:numId="9" w16cid:durableId="305815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6985"/>
    <w:rsid w:val="0015074B"/>
    <w:rsid w:val="001F5784"/>
    <w:rsid w:val="0029639D"/>
    <w:rsid w:val="00326F90"/>
    <w:rsid w:val="007830E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57680B81"/>
  <w14:defaultImageDpi w14:val="300"/>
  <w15:docId w15:val="{9631941D-240C-404E-8C42-709DEC22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821</Words>
  <Characters>4767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Ionela Pentiuc</cp:lastModifiedBy>
  <cp:revision>2</cp:revision>
  <dcterms:created xsi:type="dcterms:W3CDTF">2026-11-02T15:32:00Z</dcterms:created>
  <dcterms:modified xsi:type="dcterms:W3CDTF">2026-11-02T15:32:00Z</dcterms:modified>
  <cp:category/>
</cp:coreProperties>
</file>